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990BA8">
        <w:rPr>
          <w:rFonts w:ascii="Arial Narrow" w:hAnsi="Arial Narrow" w:cs="Arial"/>
          <w:sz w:val="20"/>
          <w:szCs w:val="20"/>
        </w:rPr>
        <w:t>9</w:t>
      </w:r>
      <w:r w:rsidR="00605435">
        <w:rPr>
          <w:rFonts w:ascii="Arial Narrow" w:hAnsi="Arial Narrow" w:cs="Arial"/>
          <w:sz w:val="20"/>
          <w:szCs w:val="20"/>
        </w:rPr>
        <w:t>/201</w:t>
      </w:r>
      <w:r w:rsidR="00851AC9">
        <w:rPr>
          <w:rFonts w:ascii="Arial Narrow" w:hAnsi="Arial Narrow" w:cs="Arial"/>
          <w:sz w:val="20"/>
          <w:szCs w:val="20"/>
        </w:rPr>
        <w:t>8</w:t>
      </w:r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proofErr w:type="gramEnd"/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851AC9">
        <w:rPr>
          <w:rFonts w:ascii="Arial Narrow" w:hAnsi="Arial Narrow" w:cs="Arial"/>
          <w:i/>
          <w:sz w:val="20"/>
          <w:szCs w:val="20"/>
        </w:rPr>
        <w:t>8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C841CF" w:rsidP="00C841C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OŚWIADCZENIE O PRZYNALEŻNOŚCI LUB BRAKU PRZYNALEŻNOŚCI DO TEJ SAMEJ GRUPY KAPITAŁOWEJ, O KTÓREJ MOWA W ART. 24 UST. 1 PKT 23 USTAWY PZP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UWAGA! Niniejsze oświadczenie należy </w:t>
      </w:r>
      <w:r w:rsidRPr="00056BC9">
        <w:rPr>
          <w:rFonts w:ascii="Arial Narrow" w:hAnsi="Arial Narrow" w:cs="Arial"/>
          <w:b/>
          <w:bCs/>
          <w:sz w:val="20"/>
          <w:szCs w:val="20"/>
          <w:u w:val="single"/>
        </w:rPr>
        <w:t>złożyć</w:t>
      </w:r>
      <w:r w:rsidR="00056BC9" w:rsidRPr="00056BC9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bez wezwania Zamawiającego</w:t>
      </w:r>
      <w:r>
        <w:rPr>
          <w:rFonts w:ascii="Arial Narrow" w:hAnsi="Arial Narrow" w:cs="Arial"/>
          <w:b/>
          <w:bCs/>
          <w:sz w:val="20"/>
          <w:szCs w:val="20"/>
        </w:rPr>
        <w:t xml:space="preserve"> 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056BC9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056BC9">
        <w:rPr>
          <w:rFonts w:ascii="Arial Narrow" w:hAnsi="Arial Narrow" w:cs="Arial"/>
          <w:b/>
          <w:bCs/>
          <w:sz w:val="20"/>
          <w:szCs w:val="20"/>
        </w:rPr>
        <w:t>Pzp</w:t>
      </w:r>
      <w:proofErr w:type="spellEnd"/>
      <w:r w:rsidR="00056BC9">
        <w:rPr>
          <w:rFonts w:ascii="Arial Narrow" w:hAnsi="Arial Narrow" w:cs="Arial"/>
          <w:b/>
          <w:bCs/>
          <w:sz w:val="20"/>
          <w:szCs w:val="20"/>
        </w:rPr>
        <w:t xml:space="preserve"> (tj. informacji z otwarcia ofert).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>i konsumentów (</w:t>
      </w:r>
      <w:proofErr w:type="spellStart"/>
      <w:r>
        <w:rPr>
          <w:rFonts w:ascii="Arial Narrow" w:hAnsi="Arial Narrow" w:cs="Arial"/>
          <w:sz w:val="20"/>
          <w:szCs w:val="20"/>
        </w:rPr>
        <w:t>Dz.U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2015 </w:t>
      </w:r>
      <w:proofErr w:type="gramStart"/>
      <w:r>
        <w:rPr>
          <w:rFonts w:ascii="Arial Narrow" w:hAnsi="Arial Narrow" w:cs="Arial"/>
          <w:sz w:val="20"/>
          <w:szCs w:val="20"/>
        </w:rPr>
        <w:t>r. poz</w:t>
      </w:r>
      <w:proofErr w:type="gramEnd"/>
      <w:r>
        <w:rPr>
          <w:rFonts w:ascii="Arial Narrow" w:hAnsi="Arial Narrow" w:cs="Arial"/>
          <w:sz w:val="20"/>
          <w:szCs w:val="20"/>
        </w:rPr>
        <w:t>. 184, 1618 i 1634).</w:t>
      </w:r>
      <w:r w:rsidR="00C841C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>
        <w:rPr>
          <w:rFonts w:ascii="Arial Narrow" w:hAnsi="Arial Narrow" w:cs="Arial"/>
          <w:i/>
          <w:sz w:val="18"/>
          <w:szCs w:val="18"/>
        </w:rPr>
        <w:t>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>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Dz.U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  <w:r w:rsidR="00C841CF">
        <w:rPr>
          <w:rFonts w:ascii="Arial Narrow" w:hAnsi="Arial Narrow" w:cs="Arial"/>
          <w:sz w:val="20"/>
          <w:szCs w:val="20"/>
        </w:rPr>
        <w:t xml:space="preserve"> 2015 </w:t>
      </w:r>
      <w:proofErr w:type="gramStart"/>
      <w:r w:rsidR="00C841CF">
        <w:rPr>
          <w:rFonts w:ascii="Arial Narrow" w:hAnsi="Arial Narrow" w:cs="Arial"/>
          <w:sz w:val="20"/>
          <w:szCs w:val="20"/>
        </w:rPr>
        <w:t>r. poz</w:t>
      </w:r>
      <w:proofErr w:type="gramEnd"/>
      <w:r w:rsidR="00C841CF">
        <w:rPr>
          <w:rFonts w:ascii="Arial Narrow" w:hAnsi="Arial Narrow" w:cs="Arial"/>
          <w:sz w:val="20"/>
          <w:szCs w:val="20"/>
        </w:rPr>
        <w:t xml:space="preserve">. 184, 1618 i 1634) </w:t>
      </w:r>
      <w:r w:rsidR="00C841CF">
        <w:rPr>
          <w:rFonts w:ascii="Arial Narrow" w:hAnsi="Arial Narrow" w:cs="Arial"/>
          <w:b/>
          <w:sz w:val="20"/>
          <w:szCs w:val="20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/*</w:t>
      </w:r>
      <w:r w:rsidR="00C841CF">
        <w:rPr>
          <w:rFonts w:ascii="Arial Narrow" w:hAnsi="Arial Narrow" w:cs="Arial"/>
          <w:b/>
          <w:sz w:val="20"/>
          <w:szCs w:val="20"/>
        </w:rPr>
        <w:t>**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C342DB" w:rsidRPr="00C342DB" w:rsidRDefault="00C342DB" w:rsidP="00C342DB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C342DB" w:rsidRDefault="00C342DB" w:rsidP="00C342DB">
      <w:pPr>
        <w:pStyle w:val="Akapitzlist"/>
        <w:numPr>
          <w:ilvl w:val="0"/>
          <w:numId w:val="6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C342DB" w:rsidRDefault="00C342DB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C342DB" w:rsidRDefault="00C342DB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>
        <w:rPr>
          <w:rFonts w:ascii="Arial Narrow" w:hAnsi="Arial Narrow" w:cs="Arial"/>
          <w:i/>
          <w:sz w:val="18"/>
          <w:szCs w:val="18"/>
        </w:rPr>
        <w:t>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>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 w:rsidRPr="00C841CF">
        <w:rPr>
          <w:rFonts w:ascii="Arial Narrow" w:hAnsi="Arial Narrow" w:cs="Arial"/>
          <w:b/>
          <w:sz w:val="18"/>
          <w:szCs w:val="18"/>
        </w:rPr>
        <w:t>*</w:t>
      </w:r>
      <w:r w:rsidR="00C841CF" w:rsidRPr="00C841CF">
        <w:rPr>
          <w:rFonts w:ascii="Arial Narrow" w:hAnsi="Arial Narrow" w:cs="Arial"/>
          <w:b/>
          <w:sz w:val="18"/>
          <w:szCs w:val="18"/>
        </w:rPr>
        <w:t>**</w:t>
      </w:r>
      <w:r w:rsidRPr="00C841CF">
        <w:rPr>
          <w:rFonts w:ascii="Arial Narrow" w:hAnsi="Arial Narrow" w:cs="Arial"/>
          <w:b/>
          <w:sz w:val="18"/>
          <w:szCs w:val="18"/>
        </w:rPr>
        <w:t xml:space="preserve">/ </w:t>
      </w:r>
      <w:r>
        <w:rPr>
          <w:rFonts w:ascii="Arial Narrow" w:hAnsi="Arial Narrow" w:cs="Arial"/>
          <w:b/>
          <w:sz w:val="18"/>
          <w:szCs w:val="18"/>
        </w:rPr>
        <w:t xml:space="preserve">należy wypełnić </w:t>
      </w:r>
      <w:proofErr w:type="spellStart"/>
      <w:r>
        <w:rPr>
          <w:rFonts w:ascii="Arial Narrow" w:hAnsi="Arial Narrow" w:cs="Arial"/>
          <w:b/>
          <w:sz w:val="18"/>
          <w:szCs w:val="18"/>
        </w:rPr>
        <w:t>pkt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b/>
          <w:sz w:val="18"/>
          <w:szCs w:val="18"/>
        </w:rPr>
        <w:t>pkt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2" w:rsidRDefault="00AD63F2" w:rsidP="009A1121">
      <w:r>
        <w:separator/>
      </w:r>
    </w:p>
  </w:endnote>
  <w:endnote w:type="continuationSeparator" w:id="0">
    <w:p w:rsidR="00AD63F2" w:rsidRDefault="00AD63F2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F5B9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F5B9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41F2C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2" w:rsidRDefault="00AD63F2" w:rsidP="009A1121">
      <w:r>
        <w:separator/>
      </w:r>
    </w:p>
  </w:footnote>
  <w:footnote w:type="continuationSeparator" w:id="0">
    <w:p w:rsidR="00AD63F2" w:rsidRDefault="00AD63F2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9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60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624"/>
    <w:rsid w:val="00027435"/>
    <w:rsid w:val="00030C67"/>
    <w:rsid w:val="00032A0C"/>
    <w:rsid w:val="00033397"/>
    <w:rsid w:val="00033F29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56BC9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7B5D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043D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0B7E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10F2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269D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548B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6162"/>
    <w:rsid w:val="00407804"/>
    <w:rsid w:val="0040780A"/>
    <w:rsid w:val="00410FEA"/>
    <w:rsid w:val="004129D2"/>
    <w:rsid w:val="00412B7E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77AAF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A51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87FFD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34E2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00E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7C2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159C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9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6231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0BA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9F8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3AB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63F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2D44"/>
    <w:rsid w:val="00B04E20"/>
    <w:rsid w:val="00B062D9"/>
    <w:rsid w:val="00B11A10"/>
    <w:rsid w:val="00B13140"/>
    <w:rsid w:val="00B1322C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1F2C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1206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2DB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6797A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1CF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CF7E5B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327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58F5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01E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B5158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5B94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F90A-E2A1-4989-9E6D-96E9C73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2018-04-11T07:01:00Z</cp:lastPrinted>
  <dcterms:created xsi:type="dcterms:W3CDTF">2018-04-11T07:43:00Z</dcterms:created>
  <dcterms:modified xsi:type="dcterms:W3CDTF">2018-04-11T07:43:00Z</dcterms:modified>
</cp:coreProperties>
</file>