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21870827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XV ust. 6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04068EED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C02446">
        <w:rPr>
          <w:rFonts w:ascii="Arial Narrow" w:hAnsi="Arial Narrow"/>
          <w:sz w:val="20"/>
          <w:szCs w:val="20"/>
          <w:lang w:val="pl-PL"/>
        </w:rPr>
        <w:t>24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45673902" w:rsidR="00E51D46" w:rsidRPr="0071498B" w:rsidRDefault="00C0244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ŚWIADCZENIE USŁUGI PRZEWOZÓW AUTOBUSOWYCH W RAMACH ZASTĘPCZEJ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KOMUNIKACJI AUTOBUSOWEJ W PRZYPADKU WYSTĄPIENIA NADZWYCZAJNYCH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 LUB LOSOWYCH ZDARZEŃ SKUTKUJĄCYCH PRZERWAMI W RUCHU POCIĄGÓW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1B456275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XV ust. 5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603DF4B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następujące </w:t>
      </w:r>
      <w:r w:rsidR="00016020">
        <w:rPr>
          <w:rFonts w:ascii="Arial Narrow" w:hAnsi="Arial Narrow"/>
          <w:sz w:val="20"/>
          <w:szCs w:val="20"/>
          <w:lang w:val="pl-PL"/>
        </w:rPr>
        <w:t>usługi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2836FBDB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4CAD908C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>ą okoliczności określone w Rozdziale XV ust. 5 SWZ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8803" w14:textId="77777777" w:rsidR="0031336F" w:rsidRDefault="0031336F" w:rsidP="009A1121">
      <w:r>
        <w:separator/>
      </w:r>
    </w:p>
  </w:endnote>
  <w:endnote w:type="continuationSeparator" w:id="0">
    <w:p w14:paraId="4B1BD4A4" w14:textId="77777777" w:rsidR="0031336F" w:rsidRDefault="0031336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EA6F" w14:textId="77777777" w:rsidR="0031336F" w:rsidRDefault="0031336F" w:rsidP="009A1121">
      <w:r>
        <w:separator/>
      </w:r>
    </w:p>
  </w:footnote>
  <w:footnote w:type="continuationSeparator" w:id="0">
    <w:p w14:paraId="46DB449D" w14:textId="77777777" w:rsidR="0031336F" w:rsidRDefault="0031336F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111746A5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C02446">
      <w:rPr>
        <w:rFonts w:ascii="Arial Narrow" w:hAnsi="Arial Narrow"/>
        <w:sz w:val="20"/>
        <w:szCs w:val="20"/>
        <w:lang w:val="pl-PL"/>
      </w:rPr>
      <w:t>24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C02446">
      <w:rPr>
        <w:rFonts w:ascii="Arial Narrow" w:hAnsi="Arial Narrow"/>
        <w:sz w:val="20"/>
        <w:szCs w:val="20"/>
        <w:lang w:val="pl-PL"/>
      </w:rPr>
      <w:t>6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93E"/>
    <w:rsid w:val="00007AC2"/>
    <w:rsid w:val="00011B2A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8D1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36F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77B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925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D8B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077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0BE5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44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DCF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2022-12-22T12:52:00Z</cp:lastPrinted>
  <dcterms:created xsi:type="dcterms:W3CDTF">2022-12-22T12:52:00Z</dcterms:created>
  <dcterms:modified xsi:type="dcterms:W3CDTF">2022-12-22T12:52:00Z</dcterms:modified>
</cp:coreProperties>
</file>